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/>
        <w:ind w:left="1540" w:leftChars="700" w:right="1262" w:rightChars="0" w:firstLine="0" w:firstLineChars="0"/>
        <w:jc w:val="center"/>
        <w:rPr>
          <w:rFonts w:hint="eastAsia" w:ascii="宋体" w:eastAsia="宋体"/>
          <w:b/>
          <w:sz w:val="32"/>
        </w:rPr>
      </w:pPr>
      <w:bookmarkStart w:id="0" w:name="江苏成考报名系统操作步骤"/>
      <w:bookmarkEnd w:id="0"/>
      <w:r>
        <w:rPr>
          <w:rFonts w:hint="eastAsia" w:ascii="宋体" w:eastAsia="宋体"/>
          <w:b/>
          <w:sz w:val="32"/>
        </w:rPr>
        <w:t>江苏</w:t>
      </w:r>
      <w:r>
        <w:rPr>
          <w:rFonts w:hint="eastAsia" w:ascii="宋体" w:eastAsia="宋体"/>
          <w:b/>
          <w:sz w:val="32"/>
          <w:lang w:eastAsia="zh-CN"/>
        </w:rPr>
        <w:t>省“改革项”</w:t>
      </w:r>
      <w:r>
        <w:rPr>
          <w:rFonts w:hint="eastAsia" w:ascii="宋体" w:eastAsia="宋体"/>
          <w:b/>
          <w:sz w:val="32"/>
        </w:rPr>
        <w:t>报</w:t>
      </w:r>
      <w:bookmarkStart w:id="1" w:name="_GoBack"/>
      <w:bookmarkEnd w:id="1"/>
      <w:r>
        <w:rPr>
          <w:rFonts w:hint="eastAsia" w:ascii="宋体" w:eastAsia="宋体"/>
          <w:b/>
          <w:sz w:val="32"/>
        </w:rPr>
        <w:t>名系统操作步骤</w:t>
      </w:r>
    </w:p>
    <w:p>
      <w:pPr>
        <w:spacing w:before="84"/>
        <w:ind w:right="2327"/>
        <w:jc w:val="both"/>
        <w:rPr>
          <w:rFonts w:hint="eastAsia" w:ascii="宋体" w:eastAsia="宋体"/>
          <w:b/>
          <w:sz w:val="32"/>
          <w:lang w:eastAsia="zh-CN"/>
        </w:rPr>
      </w:pPr>
      <w:r>
        <w:rPr>
          <w:rFonts w:hint="eastAsia" w:ascii="宋体" w:eastAsia="宋体"/>
          <w:b/>
          <w:sz w:val="32"/>
          <w:lang w:eastAsia="zh-CN"/>
        </w:rPr>
        <w:t>【特别提醒】：报名时间与填报志愿</w:t>
      </w:r>
    </w:p>
    <w:p>
      <w:pPr>
        <w:spacing w:before="84"/>
        <w:ind w:right="0" w:rightChars="0"/>
        <w:jc w:val="both"/>
        <w:rPr>
          <w:rFonts w:hint="eastAsia" w:ascii="宋体" w:eastAsia="宋体"/>
          <w:b/>
          <w:sz w:val="32"/>
          <w:lang w:val="en-US" w:eastAsia="zh-CN"/>
        </w:rPr>
      </w:pPr>
      <w:r>
        <w:rPr>
          <w:rFonts w:hint="eastAsia" w:ascii="宋体" w:eastAsia="宋体"/>
          <w:b/>
          <w:sz w:val="32"/>
          <w:lang w:eastAsia="zh-CN"/>
        </w:rPr>
        <w:t>报考艰苦行业和校企合作改革项的考生请于</w:t>
      </w:r>
      <w:r>
        <w:rPr>
          <w:rFonts w:hint="eastAsia" w:ascii="宋体" w:eastAsia="宋体"/>
          <w:b/>
          <w:color w:val="FF0000"/>
          <w:sz w:val="32"/>
          <w:lang w:val="en-US" w:eastAsia="zh-CN"/>
        </w:rPr>
        <w:t>9月4日至6日</w:t>
      </w:r>
      <w:r>
        <w:rPr>
          <w:rFonts w:hint="eastAsia" w:ascii="宋体" w:eastAsia="宋体"/>
          <w:b/>
          <w:sz w:val="32"/>
          <w:lang w:val="en-US" w:eastAsia="zh-CN"/>
        </w:rPr>
        <w:t>在网上报名、网上审核及网上缴费。</w:t>
      </w:r>
    </w:p>
    <w:p>
      <w:pPr>
        <w:spacing w:before="0" w:after="0" w:afterLines="176" w:afterAutospacing="0"/>
        <w:ind w:right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2020年江苏省成人高校招生考试改革项目报名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电脑网页端地址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u w:val="none"/>
          <w:shd w:val="clear" w:fill="FFFFFF"/>
        </w:rPr>
        <w:instrText xml:space="preserve"> HYPERLINK "https://czbm.jseea.cn/student/pc.html" \t "https://web.qun.qq.com/announce/_blank"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u w:val="none"/>
          <w:shd w:val="clear" w:fill="FFFFFF"/>
        </w:rPr>
        <w:t>https://czbm.jseea.cn/student/pc.html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 </w:t>
      </w:r>
    </w:p>
    <w:p>
      <w:pPr>
        <w:spacing w:before="0" w:after="0" w:afterLines="176" w:afterAutospacing="0"/>
        <w:ind w:right="0"/>
        <w:jc w:val="both"/>
      </w:pPr>
      <w:r>
        <w:t>步骤一：注册</w:t>
      </w:r>
    </w:p>
    <w:p>
      <w:pPr>
        <w:pStyle w:val="2"/>
        <w:ind w:left="0"/>
        <w:rPr>
          <w:sz w:val="7"/>
        </w:rPr>
      </w:pPr>
    </w:p>
    <w:p>
      <w:pPr>
        <w:pStyle w:val="2"/>
        <w:spacing w:before="64" w:line="223" w:lineRule="auto"/>
        <w:ind w:right="213"/>
      </w:pPr>
      <w:r>
        <w:t>进入网址后，点击登录下方【注册】或右上角【新用户注册】按钮进入报考须知页 面，勾选全部报考须知后，点击【我遵守】进入到注册页面，如下图，按照要求填写所有必填项后，点击【确定】后，注册成功。</w:t>
      </w:r>
    </w:p>
    <w:p>
      <w:pPr>
        <w:pStyle w:val="2"/>
        <w:spacing w:before="7"/>
        <w:ind w:left="0"/>
        <w:rPr>
          <w:sz w:val="8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123190</wp:posOffset>
            </wp:positionV>
            <wp:extent cx="5208905" cy="27514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113" cy="275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58"/>
      </w:pPr>
      <w:r>
        <w:t>步骤二：登录</w:t>
      </w:r>
    </w:p>
    <w:p>
      <w:pPr>
        <w:pStyle w:val="2"/>
        <w:spacing w:before="193" w:line="223" w:lineRule="auto"/>
        <w:ind w:right="129"/>
      </w:pPr>
      <w:r>
        <w:t xml:space="preserve">注册成功后系统自动在 </w:t>
      </w:r>
      <w:r>
        <w:rPr>
          <w:rFonts w:ascii="Tahoma" w:eastAsia="Tahoma"/>
        </w:rPr>
        <w:t xml:space="preserve">6s </w:t>
      </w:r>
      <w:r>
        <w:t>后自动跳转到登录页面，如下图。输入身份证、密码、验证码后点击【登录报名】进入到报名页面。</w:t>
      </w:r>
    </w:p>
    <w:p>
      <w:pPr>
        <w:spacing w:after="0" w:line="223" w:lineRule="auto"/>
        <w:sectPr>
          <w:type w:val="continuous"/>
          <w:pgSz w:w="11910" w:h="16840"/>
          <w:pgMar w:top="1580" w:right="1680" w:bottom="280" w:left="1680" w:header="720" w:footer="720" w:gutter="0"/>
        </w:sectPr>
      </w:pPr>
    </w:p>
    <w:p>
      <w:pPr>
        <w:pStyle w:val="2"/>
        <w:rPr>
          <w:sz w:val="20"/>
        </w:rPr>
      </w:pPr>
      <w:r>
        <w:rPr>
          <w:sz w:val="20"/>
        </w:rPr>
        <w:drawing>
          <wp:inline distT="0" distB="0" distL="0" distR="0">
            <wp:extent cx="5234305" cy="36449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861" cy="364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7"/>
        <w:ind w:left="0"/>
        <w:rPr>
          <w:sz w:val="7"/>
        </w:rPr>
      </w:pPr>
    </w:p>
    <w:p>
      <w:pPr>
        <w:pStyle w:val="2"/>
        <w:spacing w:before="44"/>
      </w:pPr>
      <w:r>
        <w:t>步骤三：填写报名表</w:t>
      </w:r>
    </w:p>
    <w:p>
      <w:pPr>
        <w:pStyle w:val="2"/>
        <w:spacing w:before="171" w:line="391" w:lineRule="exact"/>
      </w:pPr>
      <w:r>
        <w:t>登录成功后，进入报名页面，点击【查看报名表】，进入到承诺保证书页面，点击</w:t>
      </w:r>
    </w:p>
    <w:p>
      <w:pPr>
        <w:pStyle w:val="2"/>
        <w:spacing w:before="6" w:line="223" w:lineRule="auto"/>
        <w:ind w:right="283"/>
        <w:jc w:val="both"/>
      </w:pPr>
      <w:r>
        <w:rPr>
          <w:spacing w:val="-3"/>
        </w:rPr>
        <w:t>【我遵守】后进入到报名表信息填写页面，如下图。填写好基本信息页面中全部必填项（</w:t>
      </w:r>
      <w:r>
        <w:rPr>
          <w:rFonts w:ascii="Tahoma" w:eastAsia="Tahoma"/>
          <w:color w:val="FF0000"/>
          <w:spacing w:val="-3"/>
        </w:rPr>
        <w:t>*</w:t>
      </w:r>
      <w:r>
        <w:rPr>
          <w:spacing w:val="-3"/>
        </w:rPr>
        <w:t>）内容后，点击【下一步】，进入到下一模块信息的填写，依次填写好工作信息、学历信息、报考内容、报考志愿页面内容。</w:t>
      </w:r>
    </w:p>
    <w:p>
      <w:pPr>
        <w:pStyle w:val="2"/>
        <w:spacing w:before="9"/>
        <w:ind w:left="0"/>
        <w:rPr>
          <w:sz w:val="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1188085</wp:posOffset>
            </wp:positionH>
            <wp:positionV relativeFrom="paragraph">
              <wp:posOffset>123825</wp:posOffset>
            </wp:positionV>
            <wp:extent cx="5067935" cy="344043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203" cy="3440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8"/>
        </w:rPr>
        <w:sectPr>
          <w:pgSz w:w="11910" w:h="16840"/>
          <w:pgMar w:top="1420" w:right="1680" w:bottom="280" w:left="1680" w:header="720" w:footer="720" w:gutter="0"/>
        </w:sectPr>
      </w:pPr>
    </w:p>
    <w:p>
      <w:pPr>
        <w:pStyle w:val="2"/>
        <w:ind w:left="177"/>
        <w:rPr>
          <w:sz w:val="20"/>
        </w:rPr>
      </w:pPr>
      <w:r>
        <w:rPr>
          <w:sz w:val="20"/>
        </w:rPr>
        <w:drawing>
          <wp:inline distT="0" distB="0" distL="0" distR="0">
            <wp:extent cx="5201920" cy="228409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212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"/>
        <w:ind w:left="0"/>
        <w:rPr>
          <w:sz w:val="24"/>
        </w:rPr>
      </w:pPr>
    </w:p>
    <w:p>
      <w:pPr>
        <w:pStyle w:val="2"/>
        <w:spacing w:before="64" w:line="223" w:lineRule="auto"/>
        <w:ind w:right="283"/>
      </w:pPr>
      <w:r>
        <w:t>填写好所有内容后，点击【下一步】，页面进入到信息确认页面，如下图。查看无误后点击【确认报名】即可报名成功。</w:t>
      </w:r>
    </w:p>
    <w:p>
      <w:pPr>
        <w:pStyle w:val="2"/>
        <w:spacing w:before="196" w:line="225" w:lineRule="auto"/>
        <w:ind w:right="283"/>
      </w:pPr>
      <w:r>
        <w:rPr>
          <w:color w:val="FF0000"/>
        </w:rPr>
        <w:t>注：医学类考生、专升本（不包含免试二学历）学信网验证未通过考生需要勾选已阅承诺书，之后打印相应承诺书后再确认报名。</w:t>
      </w:r>
    </w:p>
    <w:p>
      <w:pPr>
        <w:pStyle w:val="2"/>
        <w:rPr>
          <w:sz w:val="20"/>
        </w:rPr>
      </w:pPr>
      <w:r>
        <w:rPr>
          <w:sz w:val="20"/>
        </w:rPr>
        <w:drawing>
          <wp:inline distT="0" distB="0" distL="0" distR="0">
            <wp:extent cx="5175885" cy="507111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6345" cy="507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1910" w:h="16840"/>
          <w:pgMar w:top="1420" w:right="1680" w:bottom="280" w:left="1680" w:header="720" w:footer="720" w:gutter="0"/>
        </w:sectPr>
      </w:pPr>
    </w:p>
    <w:p>
      <w:pPr>
        <w:pStyle w:val="2"/>
        <w:spacing w:before="49" w:line="223" w:lineRule="auto"/>
        <w:ind w:right="283"/>
      </w:pPr>
      <w:r>
        <w:t>报名成功后进入到报名成功页面，记住预报名号及密码后，点击【返回首页】继续报名。</w:t>
      </w:r>
    </w:p>
    <w:p>
      <w:pPr>
        <w:pStyle w:val="2"/>
        <w:spacing w:before="7"/>
        <w:ind w:left="0"/>
        <w:rPr>
          <w:sz w:val="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122555</wp:posOffset>
            </wp:positionV>
            <wp:extent cx="5195570" cy="270192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5551" cy="2702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59"/>
      </w:pPr>
      <w:r>
        <w:t>步骤四：认证</w:t>
      </w:r>
    </w:p>
    <w:p>
      <w:pPr>
        <w:pStyle w:val="2"/>
        <w:spacing w:before="193" w:line="223" w:lineRule="auto"/>
        <w:ind w:right="283"/>
        <w:jc w:val="both"/>
      </w:pPr>
      <w:r>
        <w:t>点击【查看认证信息】，进入到上传认证页面，如下图。根据要求上传相应照片后， 点击【上传认证】，给出成功提示后关闭提示，点击【返回】，返回首页继续进行报名操作。</w:t>
      </w:r>
    </w:p>
    <w:p>
      <w:pPr>
        <w:spacing w:after="0" w:line="223" w:lineRule="auto"/>
        <w:jc w:val="both"/>
        <w:sectPr>
          <w:pgSz w:w="11910" w:h="16840"/>
          <w:pgMar w:top="1380" w:right="1680" w:bottom="280" w:left="1680" w:header="720" w:footer="720" w:gutter="0"/>
        </w:sectPr>
      </w:pPr>
    </w:p>
    <w:p>
      <w:pPr>
        <w:pStyle w:val="2"/>
        <w:rPr>
          <w:sz w:val="20"/>
        </w:rPr>
      </w:pPr>
      <w:r>
        <w:rPr>
          <w:sz w:val="20"/>
        </w:rPr>
        <w:drawing>
          <wp:inline distT="0" distB="0" distL="0" distR="0">
            <wp:extent cx="5255260" cy="453453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794" cy="453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9"/>
        <w:ind w:left="0"/>
        <w:rPr>
          <w:sz w:val="8"/>
        </w:rPr>
      </w:pPr>
    </w:p>
    <w:p>
      <w:pPr>
        <w:pStyle w:val="2"/>
        <w:spacing w:before="44"/>
      </w:pPr>
      <w:r>
        <w:t>步骤五：审核</w:t>
      </w:r>
    </w:p>
    <w:p>
      <w:pPr>
        <w:pStyle w:val="2"/>
        <w:spacing w:before="191" w:line="223" w:lineRule="auto"/>
        <w:ind w:right="283"/>
      </w:pPr>
      <w:r>
        <w:t>特殊类考生（医学类、免试生、照顾加分、专升本学历认证未通过、没有身份证的考生）需要持相关审核材料进行现场认证。普通考生可直接进行支付。</w:t>
      </w:r>
    </w:p>
    <w:p>
      <w:pPr>
        <w:pStyle w:val="2"/>
        <w:spacing w:before="180"/>
      </w:pPr>
      <w:r>
        <w:t>步骤六：支付</w:t>
      </w:r>
    </w:p>
    <w:p>
      <w:pPr>
        <w:pStyle w:val="2"/>
        <w:spacing w:before="194" w:line="223" w:lineRule="auto"/>
        <w:ind w:right="213"/>
      </w:pPr>
      <w:r>
        <w:t>点击【去支付】进入到订单支付页面，可以使用多种方式进行支付（默认选择支付宝支付），选择支付方式后，点击【立即支付】即可跳转支付页面，根据步骤进行支付即可。支付完成后，关闭当前页面，页面弹出提示，点击【已支付】，支付操作完 成。</w:t>
      </w:r>
    </w:p>
    <w:p>
      <w:pPr>
        <w:spacing w:after="0" w:line="223" w:lineRule="auto"/>
        <w:sectPr>
          <w:pgSz w:w="11910" w:h="16840"/>
          <w:pgMar w:top="1420" w:right="1680" w:bottom="280" w:left="1680" w:header="720" w:footer="720" w:gutter="0"/>
        </w:sectPr>
      </w:pPr>
    </w:p>
    <w:p>
      <w:pPr>
        <w:pStyle w:val="2"/>
        <w:rPr>
          <w:sz w:val="20"/>
        </w:rPr>
      </w:pPr>
      <w:r>
        <w:rPr>
          <w:sz w:val="20"/>
        </w:rPr>
        <w:drawing>
          <wp:inline distT="0" distB="0" distL="0" distR="0">
            <wp:extent cx="5235575" cy="262318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068" cy="262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6"/>
        <w:ind w:left="0"/>
        <w:rPr>
          <w:sz w:val="7"/>
        </w:rPr>
      </w:pPr>
    </w:p>
    <w:p>
      <w:pPr>
        <w:pStyle w:val="2"/>
        <w:spacing w:before="44"/>
      </w:pPr>
      <w:r>
        <w:t>步骤七：下载打印确认单</w:t>
      </w:r>
    </w:p>
    <w:p>
      <w:pPr>
        <w:pStyle w:val="2"/>
        <w:spacing w:before="171"/>
      </w:pPr>
      <w:r>
        <w:t>回到首页，点击【下载确认单】，下载确认单后，打印签字确认后完成报名。</w:t>
      </w:r>
    </w:p>
    <w:sectPr>
      <w:pgSz w:w="11910" w:h="16840"/>
      <w:pgMar w:top="142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F0C22F9"/>
    <w:rsid w:val="10C42430"/>
    <w:rsid w:val="424247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2020-09-04T00:44:00Z</dcterms:created>
  <dc:creator>gongliang</dc:creator>
  <cp:lastModifiedBy>随风</cp:lastModifiedBy>
  <dcterms:modified xsi:type="dcterms:W3CDTF">2020-09-04T01:01:50Z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2020-09-04T00:00:00Z</vt:filetime>
  </property>
  <property fmtid="{D5CDD505-2E9C-101B-9397-08002B2CF9AE}" pid="5" name="KSOProductBuildVer">
    <vt:lpwstr>2052-11.1.0.9912</vt:lpwstr>
  </property>
</Properties>
</file>